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4BE3" w:rsidRDefault="004B7EB3" w:rsidP="004B7EB3">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Riflessioni 6</w:t>
      </w:r>
    </w:p>
    <w:p w:rsidR="004B7EB3" w:rsidRDefault="004B7EB3" w:rsidP="004B7EB3">
      <w:pPr>
        <w:spacing w:after="0" w:line="240" w:lineRule="atLeast"/>
        <w:jc w:val="center"/>
        <w:rPr>
          <w:rFonts w:ascii="Times New Roman" w:hAnsi="Times New Roman" w:cs="Times New Roman"/>
          <w:sz w:val="24"/>
          <w:szCs w:val="24"/>
        </w:rPr>
      </w:pPr>
    </w:p>
    <w:p w:rsidR="004B7EB3" w:rsidRDefault="004B7EB3" w:rsidP="004B7EB3">
      <w:pPr>
        <w:spacing w:after="0" w:line="240" w:lineRule="atLeast"/>
        <w:jc w:val="center"/>
        <w:rPr>
          <w:rFonts w:ascii="Times New Roman" w:hAnsi="Times New Roman" w:cs="Times New Roman"/>
          <w:sz w:val="24"/>
          <w:szCs w:val="24"/>
        </w:rPr>
      </w:pPr>
    </w:p>
    <w:p w:rsidR="004B7EB3" w:rsidRDefault="004B7EB3" w:rsidP="004B7EB3">
      <w:pPr>
        <w:spacing w:after="0" w:line="240" w:lineRule="atLeast"/>
        <w:jc w:val="center"/>
        <w:rPr>
          <w:rFonts w:ascii="Times New Roman" w:hAnsi="Times New Roman" w:cs="Times New Roman"/>
          <w:sz w:val="24"/>
          <w:szCs w:val="24"/>
        </w:rPr>
      </w:pPr>
    </w:p>
    <w:p w:rsidR="004B7EB3" w:rsidRDefault="004B7EB3" w:rsidP="004B7EB3">
      <w:pPr>
        <w:spacing w:after="0" w:line="240" w:lineRule="atLeast"/>
        <w:jc w:val="center"/>
        <w:rPr>
          <w:rFonts w:ascii="Times New Roman" w:hAnsi="Times New Roman" w:cs="Times New Roman"/>
          <w:sz w:val="24"/>
          <w:szCs w:val="24"/>
        </w:rPr>
      </w:pPr>
    </w:p>
    <w:p w:rsidR="004B7EB3" w:rsidRPr="006033AA" w:rsidRDefault="004B7EB3" w:rsidP="004B7EB3">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Domenica delle Palme </w:t>
      </w:r>
      <w:r w:rsidRPr="006033AA">
        <w:rPr>
          <w:rFonts w:ascii="Times New Roman" w:hAnsi="Times New Roman" w:cs="Times New Roman"/>
          <w:sz w:val="16"/>
          <w:szCs w:val="16"/>
        </w:rPr>
        <w:t>Iolanda Lo Monte</w:t>
      </w:r>
    </w:p>
    <w:p w:rsidR="000D3C3E" w:rsidRDefault="006033AA" w:rsidP="004B7EB3">
      <w:pPr>
        <w:spacing w:after="0" w:line="240" w:lineRule="atLeast"/>
        <w:jc w:val="both"/>
        <w:rPr>
          <w:rFonts w:ascii="Times New Roman" w:hAnsi="Times New Roman" w:cs="Times New Roman"/>
          <w:sz w:val="24"/>
          <w:szCs w:val="24"/>
        </w:rPr>
      </w:pPr>
      <w:r>
        <w:rPr>
          <w:rFonts w:ascii="Times New Roman" w:hAnsi="Times New Roman" w:cs="Times New Roman"/>
          <w:b/>
          <w:noProof/>
          <w:sz w:val="16"/>
          <w:szCs w:val="16"/>
          <w:lang w:eastAsia="it-IT"/>
        </w:rPr>
        <w:drawing>
          <wp:anchor distT="0" distB="0" distL="114300" distR="114300" simplePos="0" relativeHeight="251658240" behindDoc="0" locked="0" layoutInCell="1" allowOverlap="1">
            <wp:simplePos x="0" y="0"/>
            <wp:positionH relativeFrom="column">
              <wp:posOffset>32385</wp:posOffset>
            </wp:positionH>
            <wp:positionV relativeFrom="paragraph">
              <wp:posOffset>96520</wp:posOffset>
            </wp:positionV>
            <wp:extent cx="2743200" cy="1552575"/>
            <wp:effectExtent l="19050" t="0" r="0" b="0"/>
            <wp:wrapSquare wrapText="bothSides"/>
            <wp:docPr id="1" name="Immagine 1" descr="Risultati immagini per palme benedette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palme benedette immagini"/>
                    <pic:cNvPicPr>
                      <a:picLocks noChangeAspect="1" noChangeArrowheads="1"/>
                    </pic:cNvPicPr>
                  </pic:nvPicPr>
                  <pic:blipFill>
                    <a:blip r:embed="rId4" cstate="print"/>
                    <a:srcRect/>
                    <a:stretch>
                      <a:fillRect/>
                    </a:stretch>
                  </pic:blipFill>
                  <pic:spPr bwMode="auto">
                    <a:xfrm>
                      <a:off x="0" y="0"/>
                      <a:ext cx="2743200" cy="1552575"/>
                    </a:xfrm>
                    <a:prstGeom prst="rect">
                      <a:avLst/>
                    </a:prstGeom>
                    <a:noFill/>
                    <a:ln w="9525">
                      <a:noFill/>
                      <a:miter lim="800000"/>
                      <a:headEnd/>
                      <a:tailEnd/>
                    </a:ln>
                  </pic:spPr>
                </pic:pic>
              </a:graphicData>
            </a:graphic>
          </wp:anchor>
        </w:drawing>
      </w:r>
      <w:r w:rsidR="004B7EB3">
        <w:rPr>
          <w:rFonts w:ascii="Times New Roman" w:hAnsi="Times New Roman" w:cs="Times New Roman"/>
          <w:sz w:val="24"/>
          <w:szCs w:val="24"/>
        </w:rPr>
        <w:tab/>
        <w:t>Solo la fede è capace di leggere l’Onnipotenza di Dio nell’impotenza della croce. E’ l’impotenza dell’amore. Gesù ha talmente amato il Padre da obbedire fino alla morte e alla morte di croce; da accogliere liberamente il suo progetto per noi uomini e per la nostra salvezza. Gesù non muore perché lo uccidono, ma perché egli stesso si consegna. I ramoscelli d’ulivo non sono un talismano contro possibili disgrazie, al contrario sono il segno di un popolo che acclama il suo Re e lo riconosce</w:t>
      </w:r>
      <w:r w:rsidR="004F7E4C">
        <w:rPr>
          <w:rFonts w:ascii="Times New Roman" w:hAnsi="Times New Roman" w:cs="Times New Roman"/>
          <w:sz w:val="24"/>
          <w:szCs w:val="24"/>
        </w:rPr>
        <w:t xml:space="preserve"> come Signore che lo salva e lo libera. Nell’impatto con la croce la fede vacilla: il peso di una forca ha schiacciato il Giusto per eccellenza e sembra dar ragione alla potenza dell’ingiustizia, della violenza e della malvagità. Sale inquietante la domanda del perché di questo cumolo insopportabile di sofferenza e di dolore che investe Gesù, il Crocifisso e con Lui tutti i crocifissi della storia. Sulla croce muoiono tutte le false immagini di Dio, che la mente umana ha partorito e che noi, forse, continuiamo, inconsciamente ad alimentare</w:t>
      </w:r>
      <w:r w:rsidR="000D3C3E">
        <w:rPr>
          <w:rFonts w:ascii="Times New Roman" w:hAnsi="Times New Roman" w:cs="Times New Roman"/>
          <w:sz w:val="24"/>
          <w:szCs w:val="24"/>
        </w:rPr>
        <w:t>. Dov’è l’onnipotenza di Dio, la sua perfezione, la sua giustizia? Perché Dio non interviene in certe situazioni intollerabili</w:t>
      </w:r>
      <w:r w:rsidR="008E389D">
        <w:rPr>
          <w:rFonts w:ascii="Times New Roman" w:hAnsi="Times New Roman" w:cs="Times New Roman"/>
          <w:sz w:val="24"/>
          <w:szCs w:val="24"/>
        </w:rPr>
        <w:t>?</w:t>
      </w:r>
      <w:r w:rsidR="000D3C3E">
        <w:rPr>
          <w:rFonts w:ascii="Times New Roman" w:hAnsi="Times New Roman" w:cs="Times New Roman"/>
          <w:sz w:val="24"/>
          <w:szCs w:val="24"/>
        </w:rPr>
        <w:t xml:space="preserve"> Solo la fede è capace di leggere l’onnipotenza di Dio nell’impotenza di una croce.. E’ l’impotenza dell’Amore. Gesù ha talmente amato il Padre che è stato obbediente fino alla morte e alla morte di croce. La passione di Gesù è veramente una passione gloriosa, perché il Padre ha già dato la sua risposta che trasforma la sconfitta in vittoria e il luogo dell’infamia in centro di attrazione universale: “Quando sarò elevato da terra, attirerò tutti a me”.</w:t>
      </w:r>
    </w:p>
    <w:p w:rsidR="000D3C3E" w:rsidRPr="008E389D" w:rsidRDefault="000D3C3E" w:rsidP="004B7EB3">
      <w:pPr>
        <w:spacing w:after="0" w:line="240" w:lineRule="atLeast"/>
        <w:jc w:val="both"/>
        <w:rPr>
          <w:rFonts w:ascii="Times New Roman" w:hAnsi="Times New Roman" w:cs="Times New Roman"/>
          <w:sz w:val="16"/>
          <w:szCs w:val="16"/>
        </w:rPr>
      </w:pPr>
    </w:p>
    <w:p w:rsidR="000D3C3E" w:rsidRDefault="000D3C3E" w:rsidP="000D3C3E">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Vivere abbandonati in Dio </w:t>
      </w:r>
      <w:r w:rsidRPr="00E22E21">
        <w:rPr>
          <w:rFonts w:ascii="Times New Roman" w:hAnsi="Times New Roman" w:cs="Times New Roman"/>
          <w:sz w:val="16"/>
          <w:szCs w:val="16"/>
        </w:rPr>
        <w:t>Iolanda Lo Monte</w:t>
      </w:r>
    </w:p>
    <w:p w:rsidR="008E389D" w:rsidRPr="00E22E21" w:rsidRDefault="008E389D" w:rsidP="000D3C3E">
      <w:pPr>
        <w:spacing w:after="0" w:line="240" w:lineRule="atLeast"/>
        <w:jc w:val="both"/>
        <w:rPr>
          <w:rFonts w:ascii="Times New Roman" w:hAnsi="Times New Roman" w:cs="Times New Roman"/>
          <w:sz w:val="16"/>
          <w:szCs w:val="16"/>
        </w:rPr>
      </w:pPr>
    </w:p>
    <w:p w:rsidR="00DE1B29" w:rsidRDefault="004B7EB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 </w:t>
      </w:r>
      <w:r w:rsidR="000D3C3E">
        <w:rPr>
          <w:rFonts w:ascii="Times New Roman" w:hAnsi="Times New Roman" w:cs="Times New Roman"/>
          <w:sz w:val="24"/>
          <w:szCs w:val="24"/>
        </w:rPr>
        <w:tab/>
        <w:t>Vivere abbandonati in Dio e tra le braccia della Vergine Immacolata. Operare sempre per Dio solo, tanto nella prosperità che nelle avversità. Amiamolo questo Dio con tutto il trasporto dell’anima. Lui è l’unico</w:t>
      </w:r>
      <w:r w:rsidR="00DE1B29">
        <w:rPr>
          <w:rFonts w:ascii="Times New Roman" w:hAnsi="Times New Roman" w:cs="Times New Roman"/>
          <w:sz w:val="24"/>
          <w:szCs w:val="24"/>
        </w:rPr>
        <w:t xml:space="preserve"> bene supremo, Padre amorevole, unico fine. E per amore piegarsi, adorando, la sua volontà sempre e in tutto. Così si prepara l’eternità beata! Ricordiamo però che nulla si raggiunge senza la preghiera. Oh, la vita dell’uomo! Le bellezze della terra! A che servono se non stimolano l’uomo ad amare Dio, creatore e conservatore di tutte le cose? Il Signore ci ama con amore di preferenza. Abbandoniamoci totalmente a Lui, saremo felici ed Egli ci consolerà anche nei nostri desideri. Tutto passa ma se l’amore di Gesù regnerà nei nostri cuori, saremo costanti nel bene sino alla morte..</w:t>
      </w:r>
    </w:p>
    <w:p w:rsidR="00FA03D7" w:rsidRDefault="00DE1B29"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Ho fiducia in Te, Padre mio,</w:t>
      </w:r>
      <w:r w:rsidR="00FA03D7">
        <w:rPr>
          <w:rFonts w:ascii="Times New Roman" w:hAnsi="Times New Roman" w:cs="Times New Roman"/>
          <w:sz w:val="24"/>
          <w:szCs w:val="24"/>
        </w:rPr>
        <w:t xml:space="preserve"> non mi preoccupo dell’età e dei malanni, perché so che nelle ore critiche Tu sarai accanto a me. Il mio cuore si rallegra e trabocca di lode e di ringraziamenti, perché so di avere un Padre nei cieli.</w:t>
      </w:r>
    </w:p>
    <w:p w:rsidR="00FA03D7" w:rsidRDefault="00FA03D7"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Forse anche voi che leggete questi pensieri avere situazioni da affrontare, magari non sapete come comportarvi con i vostri figli o come risolvere complicati problemi …</w:t>
      </w:r>
    </w:p>
    <w:p w:rsidR="00E22456" w:rsidRDefault="00FA03D7"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Bene, allora perché non provare il sistema che il Signore ci ha consigliato e che io ho sperimentato: Mettete davanti al Signore tutta la montagna dei vostri problemi e ditegli con fiducia: “Gesù, pensaci Tu”. Vedrete sciogliere le montagne come cera, perché Dio onnipotente, con una sola parola può cambiare ogni cosa. Le persone, le circostanze che possono generare difficoltà, problemi e preoccupazioni cambieranno atteggiamento. Credetelo, tutto è possibile a Dio ed Egli è sempre pronto ad aiutarci perché siamo suoi figli in Cristo Gesù</w:t>
      </w:r>
      <w:r w:rsidR="00E22456">
        <w:rPr>
          <w:rFonts w:ascii="Times New Roman" w:hAnsi="Times New Roman" w:cs="Times New Roman"/>
          <w:sz w:val="24"/>
          <w:szCs w:val="24"/>
        </w:rPr>
        <w:t xml:space="preserve">. Spesso è solo questione di avere un po’ di pazienza e di saper aspettare i giusti tempi richiesti dal cambiamento, che non dipendono </w:t>
      </w:r>
      <w:r w:rsidR="00E22456">
        <w:rPr>
          <w:rFonts w:ascii="Times New Roman" w:hAnsi="Times New Roman" w:cs="Times New Roman"/>
          <w:sz w:val="24"/>
          <w:szCs w:val="24"/>
        </w:rPr>
        <w:lastRenderedPageBreak/>
        <w:t>da Dio ma da chi deve cambiare e che magari tarda a rispondere agli inviti interiori dello Spirito Santo.</w:t>
      </w:r>
    </w:p>
    <w:p w:rsidR="00E22E21" w:rsidRPr="008E389D" w:rsidRDefault="00E22E21" w:rsidP="004B7EB3">
      <w:pPr>
        <w:spacing w:after="0" w:line="240" w:lineRule="atLeast"/>
        <w:jc w:val="both"/>
        <w:rPr>
          <w:rFonts w:ascii="Times New Roman" w:hAnsi="Times New Roman" w:cs="Times New Roman"/>
          <w:sz w:val="16"/>
          <w:szCs w:val="16"/>
        </w:rPr>
      </w:pPr>
    </w:p>
    <w:p w:rsidR="00E22E21" w:rsidRDefault="00E22E21" w:rsidP="00E22E21">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Giovanni XXIII il Papa buono </w:t>
      </w:r>
      <w:r w:rsidRPr="00E22E21">
        <w:rPr>
          <w:rFonts w:ascii="Times New Roman" w:hAnsi="Times New Roman" w:cs="Times New Roman"/>
          <w:sz w:val="16"/>
          <w:szCs w:val="16"/>
        </w:rPr>
        <w:t>Iolanda Lo Monte</w:t>
      </w:r>
    </w:p>
    <w:p w:rsidR="00E22E21" w:rsidRDefault="00E22E21" w:rsidP="004B7EB3">
      <w:pPr>
        <w:spacing w:after="0" w:line="240" w:lineRule="atLeast"/>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Le parole solcano la storia e diventano fatti, quando non sono sorde e vuote ma sgorgano dal cuore ed entrano nell’anima.</w:t>
      </w:r>
    </w:p>
    <w:p w:rsidR="00E22E21" w:rsidRDefault="00E22E21"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Ritorna sempre più luminosa nella memoria dei fedeli la splendida serata dell’11 ottobre 1962, quando il Santo Padre Giovanni XXIII rivolse alla folla che gremiva piazza S. Pietro, parole semplici, incontaminate, affettuose che al di là del senso poetico, risuonarono e ancora o</w:t>
      </w:r>
      <w:r w:rsidR="000E0D35">
        <w:rPr>
          <w:rFonts w:ascii="Times New Roman" w:hAnsi="Times New Roman" w:cs="Times New Roman"/>
          <w:sz w:val="24"/>
          <w:szCs w:val="24"/>
        </w:rPr>
        <w:t>g</w:t>
      </w:r>
      <w:r>
        <w:rPr>
          <w:rFonts w:ascii="Times New Roman" w:hAnsi="Times New Roman" w:cs="Times New Roman"/>
          <w:sz w:val="24"/>
          <w:szCs w:val="24"/>
        </w:rPr>
        <w:t>gi risuonano talmente celesti da collocarsi al di fuori del tempo e della storia, diventando eterne.</w:t>
      </w:r>
    </w:p>
    <w:p w:rsidR="00E22E21" w:rsidRDefault="00E22E21"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Il richiamo alla luna non è un espediente poetico, bensì è un richiamo alla potenza del Padre celeste, che rende l’uomo partecipe della bellezza del creato</w:t>
      </w:r>
      <w:r w:rsidR="004C6967">
        <w:rPr>
          <w:rFonts w:ascii="Times New Roman" w:hAnsi="Times New Roman" w:cs="Times New Roman"/>
          <w:sz w:val="24"/>
          <w:szCs w:val="24"/>
        </w:rPr>
        <w:t>: un atto d’amore sublime di Colui che regola l’universo, al quale il Papa si rivolse con cuore sincero:</w:t>
      </w:r>
    </w:p>
    <w:p w:rsidR="004C6967" w:rsidRDefault="004C6967"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“Cari figlioli, sento le vostre voci. Si direbbe che persino la luna si è aff</w:t>
      </w:r>
      <w:r w:rsidR="000E0D35">
        <w:rPr>
          <w:rFonts w:ascii="Times New Roman" w:hAnsi="Times New Roman" w:cs="Times New Roman"/>
          <w:sz w:val="24"/>
          <w:szCs w:val="24"/>
        </w:rPr>
        <w:t>acciata</w:t>
      </w:r>
      <w:r>
        <w:rPr>
          <w:rFonts w:ascii="Times New Roman" w:hAnsi="Times New Roman" w:cs="Times New Roman"/>
          <w:sz w:val="24"/>
          <w:szCs w:val="24"/>
        </w:rPr>
        <w:t xml:space="preserve"> stasera – osservandola in alto</w:t>
      </w:r>
      <w:r w:rsidR="000E0D35">
        <w:rPr>
          <w:rFonts w:ascii="Times New Roman" w:hAnsi="Times New Roman" w:cs="Times New Roman"/>
          <w:sz w:val="24"/>
          <w:szCs w:val="24"/>
        </w:rPr>
        <w:t xml:space="preserve"> -</w:t>
      </w:r>
      <w:r>
        <w:rPr>
          <w:rFonts w:ascii="Times New Roman" w:hAnsi="Times New Roman" w:cs="Times New Roman"/>
          <w:sz w:val="24"/>
          <w:szCs w:val="24"/>
        </w:rPr>
        <w:t>_Tornando a casa troverete i bambini … date una carezza ai vostri bambini e dite: “Questa è la carezza del Papa!” Il Papa è con i suoi figli, specialmente nelle ore della tristezza e dell’amarezza”</w:t>
      </w:r>
    </w:p>
    <w:p w:rsidR="004C6967" w:rsidRPr="00E22E21" w:rsidRDefault="004C6967" w:rsidP="004C6967">
      <w:pPr>
        <w:spacing w:after="0" w:line="240" w:lineRule="atLeast"/>
        <w:ind w:firstLine="708"/>
        <w:jc w:val="both"/>
        <w:rPr>
          <w:rFonts w:ascii="Times New Roman" w:hAnsi="Times New Roman" w:cs="Times New Roman"/>
          <w:sz w:val="24"/>
          <w:szCs w:val="24"/>
        </w:rPr>
      </w:pPr>
      <w:r>
        <w:rPr>
          <w:rFonts w:ascii="Times New Roman" w:hAnsi="Times New Roman" w:cs="Times New Roman"/>
          <w:sz w:val="24"/>
          <w:szCs w:val="24"/>
        </w:rPr>
        <w:t>Parole pronunciate con semplicità e candore dal Vicario di Cristo, a su</w:t>
      </w:r>
      <w:r w:rsidR="000E0D35">
        <w:rPr>
          <w:rFonts w:ascii="Times New Roman" w:hAnsi="Times New Roman" w:cs="Times New Roman"/>
          <w:sz w:val="24"/>
          <w:szCs w:val="24"/>
        </w:rPr>
        <w:t>g</w:t>
      </w:r>
      <w:r>
        <w:rPr>
          <w:rFonts w:ascii="Times New Roman" w:hAnsi="Times New Roman" w:cs="Times New Roman"/>
          <w:sz w:val="24"/>
          <w:szCs w:val="24"/>
        </w:rPr>
        <w:t>gello del suo amore per l’intera umanità. Egli, nel suo modo spontaneo e umile di porgersi ai fedeli, entrò e tuttora entra nelle loro case. Ed essi tutti, del Papa buono sentono nell’anima il calore e l’affetto e fiduciosi si pongono sotto la sua protezione, elevando suppliche e semplici preghiere.</w:t>
      </w:r>
    </w:p>
    <w:p w:rsidR="00E22456" w:rsidRPr="008E389D" w:rsidRDefault="00E22456" w:rsidP="004B7EB3">
      <w:pPr>
        <w:spacing w:after="0" w:line="240" w:lineRule="atLeast"/>
        <w:jc w:val="both"/>
        <w:rPr>
          <w:rFonts w:ascii="Times New Roman" w:hAnsi="Times New Roman" w:cs="Times New Roman"/>
          <w:sz w:val="16"/>
          <w:szCs w:val="16"/>
        </w:rPr>
      </w:pPr>
    </w:p>
    <w:p w:rsidR="00E22456" w:rsidRDefault="007D4C23" w:rsidP="004B7EB3">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L’amore è medicina</w:t>
      </w:r>
      <w:r w:rsidR="004B7EB3" w:rsidRPr="00E22456">
        <w:rPr>
          <w:rFonts w:ascii="Times New Roman" w:hAnsi="Times New Roman" w:cs="Times New Roman"/>
          <w:b/>
          <w:sz w:val="24"/>
          <w:szCs w:val="24"/>
        </w:rPr>
        <w:t xml:space="preserve"> </w:t>
      </w:r>
      <w:r w:rsidRPr="007D4C23">
        <w:rPr>
          <w:rFonts w:ascii="Times New Roman" w:hAnsi="Times New Roman" w:cs="Times New Roman"/>
          <w:sz w:val="16"/>
          <w:szCs w:val="16"/>
        </w:rPr>
        <w:t>(Maria Rosaria Comunità di Napoli)</w:t>
      </w:r>
    </w:p>
    <w:p w:rsidR="00F0464D" w:rsidRPr="007D4C23" w:rsidRDefault="00F0464D" w:rsidP="004B7EB3">
      <w:pPr>
        <w:spacing w:after="0" w:line="240" w:lineRule="atLeast"/>
        <w:jc w:val="both"/>
        <w:rPr>
          <w:rFonts w:ascii="Times New Roman" w:hAnsi="Times New Roman" w:cs="Times New Roman"/>
          <w:sz w:val="16"/>
          <w:szCs w:val="16"/>
        </w:rPr>
      </w:pPr>
    </w:p>
    <w:p w:rsidR="004C6967" w:rsidRDefault="00F0464D" w:rsidP="006033AA">
      <w:pPr>
        <w:spacing w:after="0" w:line="240" w:lineRule="atLeast"/>
        <w:jc w:val="center"/>
        <w:rPr>
          <w:rFonts w:ascii="Times New Roman" w:hAnsi="Times New Roman" w:cs="Times New Roman"/>
          <w:sz w:val="24"/>
          <w:szCs w:val="24"/>
        </w:rPr>
      </w:pPr>
      <w:r w:rsidRPr="00F0464D">
        <w:rPr>
          <w:rFonts w:ascii="Times New Roman" w:hAnsi="Times New Roman" w:cs="Times New Roman"/>
          <w:sz w:val="24"/>
          <w:szCs w:val="24"/>
        </w:rPr>
        <w:drawing>
          <wp:inline distT="0" distB="0" distL="0" distR="0">
            <wp:extent cx="2295525" cy="1021508"/>
            <wp:effectExtent l="19050" t="0" r="9525" b="0"/>
            <wp:docPr id="2" name="Immagine 4" descr="Risultati immagini per Ragazzi incantati dalla dr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isultati immagini per Ragazzi incantati dalla droga"/>
                    <pic:cNvPicPr>
                      <a:picLocks noChangeAspect="1" noChangeArrowheads="1"/>
                    </pic:cNvPicPr>
                  </pic:nvPicPr>
                  <pic:blipFill>
                    <a:blip r:embed="rId5" cstate="print"/>
                    <a:srcRect/>
                    <a:stretch>
                      <a:fillRect/>
                    </a:stretch>
                  </pic:blipFill>
                  <pic:spPr bwMode="auto">
                    <a:xfrm>
                      <a:off x="0" y="0"/>
                      <a:ext cx="2303553" cy="1025080"/>
                    </a:xfrm>
                    <a:prstGeom prst="rect">
                      <a:avLst/>
                    </a:prstGeom>
                    <a:noFill/>
                    <a:ln w="9525">
                      <a:noFill/>
                      <a:miter lim="800000"/>
                      <a:headEnd/>
                      <a:tailEnd/>
                    </a:ln>
                  </pic:spPr>
                </pic:pic>
              </a:graphicData>
            </a:graphic>
          </wp:inline>
        </w:drawing>
      </w:r>
    </w:p>
    <w:p w:rsidR="004C6967" w:rsidRPr="008E389D" w:rsidRDefault="004C6967" w:rsidP="004B7EB3">
      <w:pPr>
        <w:spacing w:after="0" w:line="240" w:lineRule="atLeast"/>
        <w:jc w:val="both"/>
        <w:rPr>
          <w:rFonts w:ascii="Times New Roman" w:hAnsi="Times New Roman" w:cs="Times New Roman"/>
          <w:sz w:val="16"/>
          <w:szCs w:val="16"/>
        </w:rPr>
      </w:pPr>
    </w:p>
    <w:p w:rsidR="006033AA" w:rsidRPr="008E389D" w:rsidRDefault="006033AA" w:rsidP="004B7EB3">
      <w:pPr>
        <w:spacing w:after="0" w:line="240" w:lineRule="atLeast"/>
        <w:jc w:val="both"/>
        <w:rPr>
          <w:rFonts w:ascii="Times New Roman" w:hAnsi="Times New Roman" w:cs="Times New Roman"/>
          <w:sz w:val="16"/>
          <w:szCs w:val="16"/>
        </w:rPr>
        <w:sectPr w:rsidR="006033AA" w:rsidRPr="008E389D" w:rsidSect="00004BE3">
          <w:pgSz w:w="11906" w:h="16838"/>
          <w:pgMar w:top="1417" w:right="1134" w:bottom="1134" w:left="1134" w:header="708" w:footer="708" w:gutter="0"/>
          <w:cols w:space="708"/>
          <w:docGrid w:linePitch="360"/>
        </w:sectPr>
      </w:pP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lastRenderedPageBreak/>
        <w:t>Un gruppo di ragazzi</w:t>
      </w:r>
    </w:p>
    <w:p w:rsidR="00E22456" w:rsidRPr="00E22456"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ne</w:t>
      </w:r>
      <w:r w:rsidR="00E22456" w:rsidRPr="00E22456">
        <w:rPr>
          <w:rFonts w:ascii="Times New Roman" w:hAnsi="Times New Roman" w:cs="Times New Roman"/>
          <w:sz w:val="24"/>
          <w:szCs w:val="24"/>
        </w:rPr>
        <w:t>l buio della sera</w:t>
      </w:r>
    </w:p>
    <w:p w:rsidR="00E22456" w:rsidRPr="00E22456"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s</w:t>
      </w:r>
      <w:r w:rsidR="00E22456" w:rsidRPr="00E22456">
        <w:rPr>
          <w:rFonts w:ascii="Times New Roman" w:hAnsi="Times New Roman" w:cs="Times New Roman"/>
          <w:sz w:val="24"/>
          <w:szCs w:val="24"/>
        </w:rPr>
        <w:t>i sentono osservati,</w:t>
      </w: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si girano di scatto.</w:t>
      </w: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La luna all’improvviso</w:t>
      </w:r>
    </w:p>
    <w:p w:rsidR="00E22456" w:rsidRPr="00E22456"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w:t>
      </w:r>
      <w:r w:rsidR="00E22456" w:rsidRPr="00E22456">
        <w:rPr>
          <w:rFonts w:ascii="Times New Roman" w:hAnsi="Times New Roman" w:cs="Times New Roman"/>
          <w:sz w:val="24"/>
          <w:szCs w:val="24"/>
        </w:rPr>
        <w:t>ccende il suo bel lume,</w:t>
      </w: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qualcuno è spaventato</w:t>
      </w: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qualcuno è tracotante.</w:t>
      </w: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Si vede chiaramente</w:t>
      </w:r>
    </w:p>
    <w:p w:rsidR="00E22456" w:rsidRPr="00E22456"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w:t>
      </w:r>
      <w:r w:rsidR="00E22456" w:rsidRPr="00E22456">
        <w:rPr>
          <w:rFonts w:ascii="Times New Roman" w:hAnsi="Times New Roman" w:cs="Times New Roman"/>
          <w:sz w:val="24"/>
          <w:szCs w:val="24"/>
        </w:rPr>
        <w:t>a nuova iniziazione:</w:t>
      </w:r>
    </w:p>
    <w:p w:rsidR="00E22456" w:rsidRPr="00E22456"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un laccio, una siringa,</w:t>
      </w:r>
    </w:p>
    <w:p w:rsidR="007D4C23" w:rsidRDefault="00E22456" w:rsidP="004B7EB3">
      <w:pPr>
        <w:spacing w:after="0" w:line="240" w:lineRule="atLeast"/>
        <w:jc w:val="both"/>
        <w:rPr>
          <w:rFonts w:ascii="Times New Roman" w:hAnsi="Times New Roman" w:cs="Times New Roman"/>
          <w:sz w:val="24"/>
          <w:szCs w:val="24"/>
        </w:rPr>
      </w:pPr>
      <w:r w:rsidRPr="00E22456">
        <w:rPr>
          <w:rFonts w:ascii="Times New Roman" w:hAnsi="Times New Roman" w:cs="Times New Roman"/>
          <w:sz w:val="24"/>
          <w:szCs w:val="24"/>
        </w:rPr>
        <w:t>la loro realtà.</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Faccio finta di niente</w:t>
      </w:r>
      <w:r w:rsidR="007E150E">
        <w:rPr>
          <w:rFonts w:ascii="Times New Roman" w:hAnsi="Times New Roman" w:cs="Times New Roman"/>
          <w:sz w:val="24"/>
          <w:szCs w:val="24"/>
        </w:rPr>
        <w:t>,</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w:t>
      </w:r>
      <w:r w:rsidR="007D4C23">
        <w:rPr>
          <w:rFonts w:ascii="Times New Roman" w:hAnsi="Times New Roman" w:cs="Times New Roman"/>
          <w:sz w:val="24"/>
          <w:szCs w:val="24"/>
        </w:rPr>
        <w:t>ontinuo a camminare</w:t>
      </w:r>
      <w:r>
        <w:rPr>
          <w:rFonts w:ascii="Times New Roman" w:hAnsi="Times New Roman" w:cs="Times New Roman"/>
          <w:sz w:val="24"/>
          <w:szCs w:val="24"/>
        </w:rPr>
        <w:t>,</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na</w:t>
      </w:r>
      <w:r w:rsidR="007D4C23">
        <w:rPr>
          <w:rFonts w:ascii="Times New Roman" w:hAnsi="Times New Roman" w:cs="Times New Roman"/>
          <w:sz w:val="24"/>
          <w:szCs w:val="24"/>
        </w:rPr>
        <w:t>sce dentro il mio cuore</w:t>
      </w:r>
      <w:r>
        <w:rPr>
          <w:rFonts w:ascii="Times New Roman" w:hAnsi="Times New Roman" w:cs="Times New Roman"/>
          <w:sz w:val="24"/>
          <w:szCs w:val="24"/>
        </w:rPr>
        <w:t>,</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p</w:t>
      </w:r>
      <w:r w:rsidR="007D4C23">
        <w:rPr>
          <w:rFonts w:ascii="Times New Roman" w:hAnsi="Times New Roman" w:cs="Times New Roman"/>
          <w:sz w:val="24"/>
          <w:szCs w:val="24"/>
        </w:rPr>
        <w:t>er loro una preghiera.</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Non so se è troppo tardi</w:t>
      </w:r>
      <w:r w:rsidR="007E150E">
        <w:rPr>
          <w:rFonts w:ascii="Times New Roman" w:hAnsi="Times New Roman" w:cs="Times New Roman"/>
          <w:sz w:val="24"/>
          <w:szCs w:val="24"/>
        </w:rPr>
        <w:t>,</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p</w:t>
      </w:r>
      <w:r w:rsidR="007D4C23">
        <w:rPr>
          <w:rFonts w:ascii="Times New Roman" w:hAnsi="Times New Roman" w:cs="Times New Roman"/>
          <w:sz w:val="24"/>
          <w:szCs w:val="24"/>
        </w:rPr>
        <w:t>erò vorrei spiegare</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w:t>
      </w:r>
      <w:r w:rsidR="007D4C23">
        <w:rPr>
          <w:rFonts w:ascii="Times New Roman" w:hAnsi="Times New Roman" w:cs="Times New Roman"/>
          <w:sz w:val="24"/>
          <w:szCs w:val="24"/>
        </w:rPr>
        <w:t>he soltanto l’Amore</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w:t>
      </w:r>
      <w:r w:rsidR="007D4C23">
        <w:rPr>
          <w:rFonts w:ascii="Times New Roman" w:hAnsi="Times New Roman" w:cs="Times New Roman"/>
          <w:sz w:val="24"/>
          <w:szCs w:val="24"/>
        </w:rPr>
        <w:t>i potrà certo salvare:</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pratica la giustizia,</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lastRenderedPageBreak/>
        <w:t>vivi la carità,</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 fede e la speranza</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 xml:space="preserve">continua a coltivar, </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impara a perdonare</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anche se ti fa male,</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vedrai, dopo il perdono</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 pace in te verrà.</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Vivi felice, popolo,</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gioioso devi stare,</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l’amore è medicina</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che sana tutti i mali!</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Questa ricetta semplice</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Iddio ce la donò</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w:t>
      </w:r>
      <w:r w:rsidR="007D4C23">
        <w:rPr>
          <w:rFonts w:ascii="Times New Roman" w:hAnsi="Times New Roman" w:cs="Times New Roman"/>
          <w:sz w:val="24"/>
          <w:szCs w:val="24"/>
        </w:rPr>
        <w:t>ol Figlio suo diletto</w:t>
      </w:r>
    </w:p>
    <w:p w:rsidR="007D4C23" w:rsidRDefault="007E150E"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w:t>
      </w:r>
      <w:r w:rsidR="007D4C23">
        <w:rPr>
          <w:rFonts w:ascii="Times New Roman" w:hAnsi="Times New Roman" w:cs="Times New Roman"/>
          <w:sz w:val="24"/>
          <w:szCs w:val="24"/>
        </w:rPr>
        <w:t>he nella sofferenza,</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donandoci il suo Spirito,</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in cuor ce la stampò.</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Vivi felice, popolo</w:t>
      </w:r>
    </w:p>
    <w:p w:rsidR="007D4C23" w:rsidRDefault="00A20E9B"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g</w:t>
      </w:r>
      <w:r w:rsidR="007D4C23">
        <w:rPr>
          <w:rFonts w:ascii="Times New Roman" w:hAnsi="Times New Roman" w:cs="Times New Roman"/>
          <w:sz w:val="24"/>
          <w:szCs w:val="24"/>
        </w:rPr>
        <w:t>ioioso devi stare,</w:t>
      </w:r>
    </w:p>
    <w:p w:rsidR="007D4C23"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l’amore è medicina</w:t>
      </w:r>
    </w:p>
    <w:p w:rsidR="00F0464D" w:rsidRDefault="007D4C23" w:rsidP="004B7EB3">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che sana tutti i mali!</w:t>
      </w:r>
      <w:r w:rsidR="004B7EB3" w:rsidRPr="00E22456">
        <w:rPr>
          <w:rFonts w:ascii="Times New Roman" w:hAnsi="Times New Roman" w:cs="Times New Roman"/>
          <w:sz w:val="24"/>
          <w:szCs w:val="24"/>
        </w:rPr>
        <w:t xml:space="preserve">  </w:t>
      </w:r>
    </w:p>
    <w:sectPr w:rsidR="00F0464D" w:rsidSect="004C6967">
      <w:type w:val="continuous"/>
      <w:pgSz w:w="11906" w:h="16838"/>
      <w:pgMar w:top="1417" w:right="1134" w:bottom="1134" w:left="1134"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4B7EB3"/>
    <w:rsid w:val="0000235B"/>
    <w:rsid w:val="00004BE3"/>
    <w:rsid w:val="000D3C3E"/>
    <w:rsid w:val="000E0D35"/>
    <w:rsid w:val="0042443D"/>
    <w:rsid w:val="004B7EB3"/>
    <w:rsid w:val="004C6967"/>
    <w:rsid w:val="004F7E4C"/>
    <w:rsid w:val="006033AA"/>
    <w:rsid w:val="007D4C23"/>
    <w:rsid w:val="007E150E"/>
    <w:rsid w:val="008E389D"/>
    <w:rsid w:val="0096160A"/>
    <w:rsid w:val="00A20E9B"/>
    <w:rsid w:val="00B54922"/>
    <w:rsid w:val="00DC6C5E"/>
    <w:rsid w:val="00DE1B29"/>
    <w:rsid w:val="00E1508D"/>
    <w:rsid w:val="00E22456"/>
    <w:rsid w:val="00E22E21"/>
    <w:rsid w:val="00F0464D"/>
    <w:rsid w:val="00FA03D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04BE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4C696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C69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923</Words>
  <Characters>5266</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2018-02-26T17:56:00Z</cp:lastPrinted>
  <dcterms:created xsi:type="dcterms:W3CDTF">2018-02-26T17:58:00Z</dcterms:created>
  <dcterms:modified xsi:type="dcterms:W3CDTF">2018-02-26T17:58:00Z</dcterms:modified>
</cp:coreProperties>
</file>